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F8" w:rsidRPr="00F02ADC" w:rsidRDefault="008F4DF4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423F8"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АСПОРТ 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«Устойчивое развитие коренных малочисленных народов Севера в городе Пыть-Яхе»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9072"/>
      </w:tblGrid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города Пыть-Яха (направление деятельности - социальные вопросы)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Управление по культуре и спорту администрации города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Пыть-Яха, (далее - управление по культуре и спорту)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-2030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традиционного образа жизни и культуры коренных малочисленных народов Севера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07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 Содействие развитию самобытной культуры, традиционного образа жизни, родного языка и национальных видов спорта коренных малочисленных народов Севера.</w:t>
            </w: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  <w:t>2. Развитие туризма.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D12C7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</w:tr>
      <w:tr w:rsidR="002423F8" w:rsidRPr="008D12C7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072" w:type="dxa"/>
            <w:vAlign w:val="center"/>
          </w:tcPr>
          <w:p w:rsidR="002423F8" w:rsidRPr="008D12C7" w:rsidRDefault="007D4C72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7 592,0</w:t>
            </w:r>
            <w:r w:rsidR="002423F8"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</w:p>
        </w:tc>
      </w:tr>
      <w:tr w:rsidR="002423F8" w:rsidRPr="00F02ADC" w:rsidTr="0007519A">
        <w:trPr>
          <w:trHeight w:val="567"/>
        </w:trPr>
        <w:tc>
          <w:tcPr>
            <w:tcW w:w="552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9072" w:type="dxa"/>
            <w:vAlign w:val="center"/>
          </w:tcPr>
          <w:p w:rsidR="002423F8" w:rsidRPr="00717E8F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Реализация потенциала каждого человека, развитие его талантов, воспитание патриотичной и социально ответственной личности:</w:t>
            </w:r>
          </w:p>
          <w:p w:rsidR="002423F8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17E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Ханты-Мансийского автономного округа - Югры «Устойчивое развитие коренных малочисленных народов Севера»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2.1.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Показатель «Увеличение доли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малочисленных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народов, в общем количестве опрошенных лиц, относящихся к коренным малочисленным народам, до 91%».</w:t>
            </w:r>
          </w:p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2.2. </w:t>
            </w:r>
            <w:r w:rsidRPr="008D12C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Показатель «Повышение количества участников мероприятий, направленных на этнокультурное развитие коренных малочисленных народов Российской Федерации, до 2060 человек».</w:t>
            </w:r>
          </w:p>
        </w:tc>
      </w:tr>
    </w:tbl>
    <w:p w:rsidR="002423F8" w:rsidRPr="00F02ADC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CE01D3" w:rsidRDefault="002423F8" w:rsidP="002423F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pPr w:leftFromText="180" w:rightFromText="180" w:vertAnchor="text" w:horzAnchor="margin" w:tblpXSpec="center" w:tblpY="568"/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850"/>
        <w:gridCol w:w="992"/>
        <w:gridCol w:w="709"/>
        <w:gridCol w:w="709"/>
        <w:gridCol w:w="1134"/>
        <w:gridCol w:w="1014"/>
        <w:gridCol w:w="716"/>
        <w:gridCol w:w="716"/>
        <w:gridCol w:w="716"/>
        <w:gridCol w:w="716"/>
        <w:gridCol w:w="2076"/>
        <w:gridCol w:w="1276"/>
        <w:gridCol w:w="1842"/>
      </w:tblGrid>
      <w:tr w:rsidR="002423F8" w:rsidRPr="008D12C7" w:rsidTr="0007519A">
        <w:trPr>
          <w:trHeight w:val="57"/>
          <w:jc w:val="center"/>
        </w:trPr>
        <w:tc>
          <w:tcPr>
            <w:tcW w:w="562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 вень пока зателя</w:t>
            </w:r>
          </w:p>
        </w:tc>
        <w:tc>
          <w:tcPr>
            <w:tcW w:w="992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 ния (по ОКЕИ)</w:t>
            </w:r>
          </w:p>
        </w:tc>
        <w:tc>
          <w:tcPr>
            <w:tcW w:w="1418" w:type="dxa"/>
            <w:gridSpan w:val="2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012" w:type="dxa"/>
            <w:gridSpan w:val="6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076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  <w:shd w:val="clear" w:color="auto" w:fill="FFFFFF" w:themeFill="background1"/>
            <w:vAlign w:val="center"/>
          </w:tcPr>
          <w:p w:rsidR="002423F8" w:rsidRPr="008D12C7" w:rsidRDefault="002423F8" w:rsidP="0007519A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показателями национальных целей</w:t>
            </w:r>
          </w:p>
        </w:tc>
      </w:tr>
      <w:tr w:rsidR="002423F8" w:rsidRPr="008D12C7" w:rsidTr="0007519A">
        <w:trPr>
          <w:cantSplit/>
          <w:trHeight w:val="57"/>
          <w:jc w:val="center"/>
        </w:trPr>
        <w:tc>
          <w:tcPr>
            <w:tcW w:w="562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423F8" w:rsidRPr="008D12C7" w:rsidRDefault="002423F8" w:rsidP="0007519A">
            <w:pPr>
              <w:spacing w:after="0" w:line="259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76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FFFFFF" w:themeFill="background1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2423F8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red"/>
                <w:lang w:val="en-US" w:eastAsia="ru-RU"/>
              </w:rPr>
            </w:pPr>
          </w:p>
          <w:p w:rsidR="002423F8" w:rsidRPr="0026366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26366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7</w:t>
            </w:r>
          </w:p>
          <w:p w:rsidR="002423F8" w:rsidRPr="008D12C7" w:rsidRDefault="002423F8" w:rsidP="0007519A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14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71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2423F8" w:rsidRPr="001121CC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2" w:type="dxa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15871" w:type="dxa"/>
            <w:gridSpan w:val="15"/>
            <w:vAlign w:val="center"/>
          </w:tcPr>
          <w:p w:rsidR="002423F8" w:rsidRPr="008D12C7" w:rsidRDefault="002423F8" w:rsidP="0007519A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8D12C7">
              <w:rPr>
                <w:rFonts w:ascii="Times New Roman" w:hAnsi="Times New Roman" w:cs="Times New Roman"/>
              </w:rPr>
              <w:t>«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этнокультурное развитие коренных малочисленных народов Севера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9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09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Постановление Правительства ХМАО-Югры от 10.11.2023 № 547-п 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 / управление по образованию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граждан из числа коренных малочисленных народов Севера,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«ГП»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ХМАО-Югры от 10.11.2023 № 547-п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«О государственной программе Ханты-Мансийского автономного округа-Югры «Устойчивое развитие коренных малочисленных народов Севера»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3F8" w:rsidRPr="008D12C7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t>«МП»</w:t>
            </w: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423F8" w:rsidRPr="00CE01D3" w:rsidTr="0007519A">
        <w:trPr>
          <w:trHeight w:val="57"/>
          <w:jc w:val="center"/>
        </w:trPr>
        <w:tc>
          <w:tcPr>
            <w:tcW w:w="562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843" w:type="dxa"/>
          </w:tcPr>
          <w:p w:rsidR="002423F8" w:rsidRPr="008D12C7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коренных малочисленных народов Севера, развитие туризма на территории города Пыть-Ях </w:t>
            </w:r>
          </w:p>
        </w:tc>
        <w:tc>
          <w:tcPr>
            <w:tcW w:w="850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«МП»</w:t>
            </w:r>
          </w:p>
        </w:tc>
        <w:tc>
          <w:tcPr>
            <w:tcW w:w="992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13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6" w:type="dxa"/>
          </w:tcPr>
          <w:p w:rsidR="002423F8" w:rsidRPr="008D12C7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Распоряжение Правительства РФ от 20.09.2021 № 2129-р «Об утверждении стратегии развития туризма в Российской Федерации на период до 2035 года»;</w:t>
            </w:r>
          </w:p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города Пыть-Яха от 13.11.2023 года № 309-па «Об утверждении Порядка предоставления </w:t>
            </w: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народов Севера, развитие туризма.</w:t>
            </w:r>
          </w:p>
        </w:tc>
        <w:tc>
          <w:tcPr>
            <w:tcW w:w="1276" w:type="dxa"/>
          </w:tcPr>
          <w:p w:rsidR="002423F8" w:rsidRPr="008D12C7" w:rsidRDefault="002423F8" w:rsidP="00075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по культуре и спорту</w:t>
            </w:r>
          </w:p>
        </w:tc>
        <w:tc>
          <w:tcPr>
            <w:tcW w:w="1842" w:type="dxa"/>
          </w:tcPr>
          <w:p w:rsidR="002423F8" w:rsidRPr="00CE01D3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D12C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423F8" w:rsidRDefault="002423F8" w:rsidP="008F4DF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423F8" w:rsidRPr="00021AB1" w:rsidRDefault="002423F8" w:rsidP="002423F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  <w:r w:rsidRPr="00F02A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План достижения показателей муниципальной программы в 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164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021A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году</w:t>
      </w:r>
    </w:p>
    <w:p w:rsidR="002423F8" w:rsidRPr="00021AB1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12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3"/>
        <w:gridCol w:w="7252"/>
        <w:gridCol w:w="1163"/>
        <w:gridCol w:w="1214"/>
        <w:gridCol w:w="877"/>
        <w:gridCol w:w="877"/>
        <w:gridCol w:w="880"/>
        <w:gridCol w:w="877"/>
        <w:gridCol w:w="1372"/>
      </w:tblGrid>
      <w:tr w:rsidR="002423F8" w:rsidRPr="00021AB1" w:rsidTr="0007519A">
        <w:trPr>
          <w:trHeight w:val="57"/>
          <w:tblHeader/>
        </w:trPr>
        <w:tc>
          <w:tcPr>
            <w:tcW w:w="135" w:type="pct"/>
            <w:vMerge w:val="restar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31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Цели/показатели государственной (муниципальной) программы) </w:t>
            </w:r>
          </w:p>
        </w:tc>
        <w:tc>
          <w:tcPr>
            <w:tcW w:w="390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407" w:type="pct"/>
            <w:vMerge w:val="restar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177" w:type="pct"/>
            <w:gridSpan w:val="4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Плановые значения по кварталам</w:t>
            </w:r>
          </w:p>
        </w:tc>
        <w:tc>
          <w:tcPr>
            <w:tcW w:w="460" w:type="pct"/>
            <w:vMerge w:val="restart"/>
            <w:vAlign w:val="center"/>
          </w:tcPr>
          <w:p w:rsidR="002423F8" w:rsidRPr="00021AB1" w:rsidRDefault="002423F8" w:rsidP="00164C7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конец 202</w:t>
            </w:r>
            <w:r w:rsidR="00164C75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2423F8" w:rsidRPr="00021AB1" w:rsidTr="0007519A">
        <w:trPr>
          <w:trHeight w:val="57"/>
          <w:tblHeader/>
        </w:trPr>
        <w:tc>
          <w:tcPr>
            <w:tcW w:w="135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квартал</w:t>
            </w: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квартал</w:t>
            </w:r>
          </w:p>
        </w:tc>
        <w:tc>
          <w:tcPr>
            <w:tcW w:w="295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квартал</w:t>
            </w:r>
          </w:p>
        </w:tc>
        <w:tc>
          <w:tcPr>
            <w:tcW w:w="294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квартал</w:t>
            </w:r>
          </w:p>
        </w:tc>
        <w:tc>
          <w:tcPr>
            <w:tcW w:w="460" w:type="pct"/>
            <w:vMerge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65" w:type="pct"/>
            <w:gridSpan w:val="8"/>
            <w:shd w:val="clear" w:color="auto" w:fill="auto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Цель </w:t>
            </w:r>
            <w:r w:rsidRPr="003542CF">
              <w:rPr>
                <w:rFonts w:ascii="Times New Roman" w:hAnsi="Times New Roman" w:cs="Times New Roman"/>
              </w:rPr>
              <w:t>«</w:t>
            </w:r>
            <w:r w:rsidRPr="003542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Сохранение традиционного образа жизни и культуры коренных малочисленных народов Севера»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</w:tc>
        <w:tc>
          <w:tcPr>
            <w:tcW w:w="390" w:type="pct"/>
          </w:tcPr>
          <w:p w:rsidR="002423F8" w:rsidRDefault="002423F8" w:rsidP="00075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2CF">
              <w:rPr>
                <w:rFonts w:ascii="Times New Roman" w:hAnsi="Times New Roman" w:cs="Times New Roman"/>
                <w:sz w:val="20"/>
                <w:szCs w:val="20"/>
              </w:rPr>
              <w:t>«ГП»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u w:color="000000"/>
                <w:lang w:eastAsia="ru-RU"/>
              </w:rPr>
            </w:pP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граждан из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числа коренных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 Севера,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удовлетворённых качеством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реализуемых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поддержку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народов, 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общем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опрошенных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лиц,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относящихся 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коренным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малочисленным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народам Севера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«ГП»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100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мероприятий,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направленных на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комфортной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туристской информационной среды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2423F8" w:rsidRPr="00021AB1" w:rsidTr="0007519A">
        <w:trPr>
          <w:trHeight w:val="57"/>
        </w:trPr>
        <w:tc>
          <w:tcPr>
            <w:tcW w:w="135" w:type="pct"/>
            <w:vAlign w:val="center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31" w:type="pct"/>
          </w:tcPr>
          <w:p w:rsidR="002423F8" w:rsidRPr="00021AB1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</w:t>
            </w:r>
          </w:p>
        </w:tc>
        <w:tc>
          <w:tcPr>
            <w:tcW w:w="39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07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21A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2423F8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94B" w:rsidRDefault="00C0794B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Структура муниципальной программы</w:t>
      </w: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52" w:type="dxa"/>
        <w:tblInd w:w="-431" w:type="dxa"/>
        <w:tblLook w:val="01E0" w:firstRow="1" w:lastRow="1" w:firstColumn="1" w:lastColumn="1" w:noHBand="0" w:noVBand="0"/>
      </w:tblPr>
      <w:tblGrid>
        <w:gridCol w:w="756"/>
        <w:gridCol w:w="4915"/>
        <w:gridCol w:w="5387"/>
        <w:gridCol w:w="4394"/>
      </w:tblGrid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8B5704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8B5704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B570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Направление (подпрограмма) «Создание условий для развития традиционной хозяйственной деятельности, традиционной культуры, языка, спорта, фольклора и ремесел коренных малочисленных народов Севера»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0D74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Сохранение и развитие традиционной культуры, фольклора, традиций, языка, национального спорта и международных связей, национальных промыслов и ремесел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частие в выставках-ярмарках, конференциях, семинарах, направленных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 для обмена опытом и налаживания прямых контактов;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рганизация и проведе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мастер-классов и семинаров;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021AB1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енных народов, и участие в них»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правление по культуре и спорту администрации города Пыть-Яха/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1.2.1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азвитие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традиционной культуры,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фольклора,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национальн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видов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спорта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укрепление и расширение межрегиональных и международных связей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традиционного праздника ханты «Вороний день»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уроков родного языка и фольклора коренных малочисленных народов Севера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мероприятий, посвященных Международному дню коренных народов мира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народных игр народов ханты и манси;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конкурса «Игрушка народов ханты»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городского турнира по северному многоборью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образованию администрации го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и популяризация традиционной культуры, родных языков </w:t>
            </w: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коренных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библиотечных уроков «Произведения поэтов нашего округа»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участие 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бразовательной акции «Фронтальный диктант на хантыйском, мансийском, ненецком языках»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1AB1">
              <w:rPr>
                <w:rFonts w:ascii="Times New Roman" w:hAnsi="Times New Roman"/>
                <w:sz w:val="24"/>
                <w:szCs w:val="24"/>
                <w:lang w:eastAsia="ru-RU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коренных малочисленных народов, в общем количестве опрошенных лиц, относящихся к коренным малочисленным народам Севера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Развитие и популяризация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самобытной культуры коренн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ых малочисленных народов Севера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Приобретение музейных экспонатов,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реквизита для реализации мероприятий в сфере народных промыслов и ремесел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выставочного оборудования для создания соответствующих условий при экспонировании музейных предметов.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23F8" w:rsidRDefault="002423F8" w:rsidP="00075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участников мероприятий, направленных на сохранение культуры и традиций коренных малочисленных народов Севера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Количество мероприятий, направленных на создание комфортной туристской информационной среды 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Комплекс процессных мероприятий «Поддержка развития внутреннего и въездного туризма»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развития туристско-рекреационного комплекса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ополнение музейного фонда для обновления экспозиций и создание выставок, п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роведение тематических выставок;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и установка инфо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рмационных табличек с QR-кодами, - с целью</w:t>
            </w:r>
            <w:r>
              <w:t xml:space="preserve"> </w:t>
            </w:r>
            <w:r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обновления пришедших в непригодность, в связи с неблагоприятными погодными условиями информационных знаков системы навигации в сфере туризма, включая знаки объектов туристской инфраструктуры, туристско-рекреационных зон, туристских маршрутов и достопримечательностей, а также установка дополнительных знаков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D93A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зготовление сувенирной продукции для туристов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риобретение светодиодных фигур на металлическом каркасе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омплектов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ание офисной техникой и мебелью.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участников мероприятий, направленных на сохранение культуры и традиций коренных малочисленных народов Севера</w:t>
            </w:r>
          </w:p>
          <w:p w:rsidR="002423F8" w:rsidRPr="00DC7887" w:rsidRDefault="002423F8" w:rsidP="000751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мероприятий, направленных на создание комфортной туристской информационной среды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788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2423F8" w:rsidRPr="00F02ADC" w:rsidTr="0007519A">
        <w:trPr>
          <w:trHeight w:val="5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4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процессных мероприятий «Субсидия социально ориентированным некоммерческим организациям»</w:t>
            </w:r>
          </w:p>
        </w:tc>
      </w:tr>
      <w:tr w:rsidR="002423F8" w:rsidRPr="00F02ADC" w:rsidTr="0007519A">
        <w:trPr>
          <w:trHeight w:val="9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F02AD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за реализацию - управление по культуре и спорту администрации города Пыть-Яха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3F8" w:rsidRPr="00552F4D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рок реализации: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-2030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гг.</w:t>
            </w:r>
          </w:p>
        </w:tc>
      </w:tr>
      <w:tr w:rsidR="002423F8" w:rsidRPr="00F02ADC" w:rsidTr="0007519A">
        <w:trPr>
          <w:trHeight w:val="5139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Предоставление с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убсиди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социально ориентированным некоммерческим организациям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реализацию проектов в сфере культуры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Оказание поддержки СО НКО, на реализацию проектов в сфере культуры;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оддержка и развитие языков и культуры коренных малочисленных народов Севера;</w:t>
            </w:r>
          </w:p>
          <w:p w:rsidR="002423F8" w:rsidRPr="00F02ADC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277DA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инансовое обеспечение затрат СО НКО на реализацию программ (проектов) в сфере культуры, поддержки и развития языков и культуры коренных малочисленных народов Севера, развитие туризма на территории города Пыть-Яха</w:t>
            </w:r>
          </w:p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туризма (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постановление </w:t>
            </w: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администрации города Пыть-Яха от 13.11.2023 года № 309-па «Об утверждении Порядка предоставления субсидии социально ориентированным некоммерческим организациям на реализацию проектов в сфере культуры, поддержки и развития языков и культуры коренных малочисленных нар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одов Севера, развитие туризма).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3F8" w:rsidRDefault="002423F8" w:rsidP="0007519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02A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</w:t>
            </w:r>
          </w:p>
        </w:tc>
      </w:tr>
    </w:tbl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E23" w:rsidRDefault="006A1E23" w:rsidP="006A1E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3F8" w:rsidRPr="00F02ADC" w:rsidRDefault="002423F8" w:rsidP="002423F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DC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Y="241"/>
        <w:tblW w:w="13705" w:type="dxa"/>
        <w:tblLook w:val="01E0" w:firstRow="1" w:lastRow="1" w:firstColumn="1" w:lastColumn="1" w:noHBand="0" w:noVBand="0"/>
      </w:tblPr>
      <w:tblGrid>
        <w:gridCol w:w="6682"/>
        <w:gridCol w:w="989"/>
        <w:gridCol w:w="971"/>
        <w:gridCol w:w="992"/>
        <w:gridCol w:w="851"/>
        <w:gridCol w:w="803"/>
        <w:gridCol w:w="756"/>
        <w:gridCol w:w="1661"/>
      </w:tblGrid>
      <w:tr w:rsidR="002423F8" w:rsidRPr="007C3DFC" w:rsidTr="0007519A">
        <w:trPr>
          <w:trHeight w:val="353"/>
        </w:trPr>
        <w:tc>
          <w:tcPr>
            <w:tcW w:w="6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элемента, источник финансового обеспечения 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3F8" w:rsidRPr="007C3DFC" w:rsidRDefault="002423F8" w:rsidP="0007519A">
            <w:pPr>
              <w:jc w:val="center"/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7C3DFC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423F8" w:rsidRPr="007C3DFC" w:rsidTr="0007519A">
        <w:trPr>
          <w:trHeight w:val="328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3F8" w:rsidRPr="007C3DFC" w:rsidRDefault="002423F8" w:rsidP="00075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11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«Устойчивое развитие коренных малочисленных народов Севера в городе Пыть-Яхе</w:t>
            </w:r>
            <w:r w:rsidRPr="0055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423F8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E11A4E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3F8" w:rsidRPr="00584872" w:rsidRDefault="002B40A9" w:rsidP="0007519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584872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136,0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E11A4E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1 476,0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584872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7 592,0</w:t>
            </w:r>
          </w:p>
        </w:tc>
      </w:tr>
      <w:tr w:rsidR="002B40A9" w:rsidRPr="007C3DFC" w:rsidTr="0007519A">
        <w:trPr>
          <w:trHeight w:val="389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5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«Сохранение и развитие традиционной культуры, фольклора, традиций, языка, национального спорта и международных связей, национальных промыслов и ремесел»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(всего), в том числе: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293,0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Комплекс процессных мероприятий «Организация,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499,7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1 399,70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 Комплекс процессных мероприятий «Просветительские мероприятия, направленные на популяризацию и поддержку родных языков народов ханты, манси и ненце»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2B40A9" w:rsidRPr="007C3DFC" w:rsidTr="004B22DC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Комплекс процессных мероприятий «Развитие материальной базы для сохранения и популяризации самобытной культуры коренных малочисленных народов Севера»</w:t>
            </w:r>
          </w:p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Комплекс процессных мероприятий «Поддержка развития внутреннего и въездного туризма»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569,3</w:t>
            </w:r>
          </w:p>
        </w:tc>
      </w:tr>
      <w:tr w:rsidR="002B40A9" w:rsidRPr="007C3DF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1 088,3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481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 569,3</w:t>
            </w:r>
          </w:p>
        </w:tc>
      </w:tr>
      <w:tr w:rsidR="002B40A9" w:rsidRPr="007C3DFC" w:rsidTr="0007519A">
        <w:trPr>
          <w:trHeight w:val="464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C3DFC">
              <w:rPr>
                <w:rFonts w:ascii="Times New Roman" w:hAnsi="Times New Roman"/>
                <w:sz w:val="24"/>
                <w:szCs w:val="24"/>
                <w:lang w:eastAsia="ru-RU"/>
              </w:rPr>
              <w:t>. Комплекс процессных мероприятий «Субсидия социально ориентированным некоммерческим организациям»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  <w:tr w:rsidR="002B40A9" w:rsidRPr="00F02ADC" w:rsidTr="0007519A">
        <w:trPr>
          <w:trHeight w:val="57"/>
        </w:trPr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  <w:r w:rsidRPr="007C3D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40A9" w:rsidRPr="007C3DFC" w:rsidRDefault="002B40A9" w:rsidP="002B4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</w:t>
            </w:r>
          </w:p>
        </w:tc>
      </w:tr>
    </w:tbl>
    <w:p w:rsidR="00542816" w:rsidRPr="002423F8" w:rsidRDefault="00542816" w:rsidP="002423F8"/>
    <w:sectPr w:rsidR="00542816" w:rsidRPr="002423F8" w:rsidSect="00F002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0E8" w:rsidRDefault="00B540E8" w:rsidP="008F4DF4">
      <w:pPr>
        <w:spacing w:after="0" w:line="240" w:lineRule="auto"/>
      </w:pPr>
      <w:r>
        <w:separator/>
      </w:r>
    </w:p>
  </w:endnote>
  <w:endnote w:type="continuationSeparator" w:id="0">
    <w:p w:rsidR="00B540E8" w:rsidRDefault="00B540E8" w:rsidP="008F4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0E8" w:rsidRDefault="00B540E8" w:rsidP="008F4DF4">
      <w:pPr>
        <w:spacing w:after="0" w:line="240" w:lineRule="auto"/>
      </w:pPr>
      <w:r>
        <w:separator/>
      </w:r>
    </w:p>
  </w:footnote>
  <w:footnote w:type="continuationSeparator" w:id="0">
    <w:p w:rsidR="00B540E8" w:rsidRDefault="00B540E8" w:rsidP="008F4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E800E7">
      <w:trPr>
        <w:trHeight w:val="720"/>
      </w:trPr>
      <w:tc>
        <w:tcPr>
          <w:tcW w:w="1667" w:type="pct"/>
        </w:tcPr>
        <w:p w:rsidR="00E800E7" w:rsidRDefault="00E800E7">
          <w:pPr>
            <w:pStyle w:val="a5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E800E7" w:rsidRDefault="00E800E7">
          <w:pPr>
            <w:pStyle w:val="a5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E800E7" w:rsidRPr="00E800E7" w:rsidRDefault="00E800E7">
          <w:pPr>
            <w:pStyle w:val="a5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olor w:val="5B9BD5" w:themeColor="accent1"/>
              <w:sz w:val="20"/>
              <w:szCs w:val="20"/>
            </w:rPr>
          </w:pP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instrText>PAGE   \* MERGEFORMAT</w:instrText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F002D5">
            <w:rPr>
              <w:rFonts w:ascii="Times New Roman" w:hAnsi="Times New Roman" w:cs="Times New Roman"/>
              <w:noProof/>
              <w:sz w:val="20"/>
              <w:szCs w:val="20"/>
            </w:rPr>
            <w:t>622</w:t>
          </w:r>
          <w:r w:rsidRPr="00E800E7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:rsidR="008F4DF4" w:rsidRDefault="008F4D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F4" w:rsidRDefault="008F4DF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B3C"/>
    <w:rsid w:val="00020B9E"/>
    <w:rsid w:val="00164C75"/>
    <w:rsid w:val="0017746B"/>
    <w:rsid w:val="002423F8"/>
    <w:rsid w:val="00263A47"/>
    <w:rsid w:val="002B40A9"/>
    <w:rsid w:val="003F3C45"/>
    <w:rsid w:val="004361BD"/>
    <w:rsid w:val="00542816"/>
    <w:rsid w:val="00646FF9"/>
    <w:rsid w:val="006A1E23"/>
    <w:rsid w:val="007D4C72"/>
    <w:rsid w:val="008E4DA3"/>
    <w:rsid w:val="008F4DF4"/>
    <w:rsid w:val="00935C73"/>
    <w:rsid w:val="00984616"/>
    <w:rsid w:val="00A62E92"/>
    <w:rsid w:val="00B121F4"/>
    <w:rsid w:val="00B35A3F"/>
    <w:rsid w:val="00B540E8"/>
    <w:rsid w:val="00C03022"/>
    <w:rsid w:val="00C0794B"/>
    <w:rsid w:val="00C14B0A"/>
    <w:rsid w:val="00C24120"/>
    <w:rsid w:val="00C70B3C"/>
    <w:rsid w:val="00D13F2C"/>
    <w:rsid w:val="00D33924"/>
    <w:rsid w:val="00D60743"/>
    <w:rsid w:val="00DF606C"/>
    <w:rsid w:val="00E11A4E"/>
    <w:rsid w:val="00E800E7"/>
    <w:rsid w:val="00F002D5"/>
    <w:rsid w:val="00F479B1"/>
    <w:rsid w:val="00F5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E8A5F-2CBF-46F2-B785-344E0F67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3F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4DF4"/>
  </w:style>
  <w:style w:type="paragraph" w:styleId="a7">
    <w:name w:val="footer"/>
    <w:basedOn w:val="a"/>
    <w:link w:val="a8"/>
    <w:uiPriority w:val="99"/>
    <w:unhideWhenUsed/>
    <w:rsid w:val="008F4D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7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2282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Людмила Фатхиева</cp:lastModifiedBy>
  <cp:revision>9</cp:revision>
  <cp:lastPrinted>2025-10-28T06:17:00Z</cp:lastPrinted>
  <dcterms:created xsi:type="dcterms:W3CDTF">2025-11-01T06:45:00Z</dcterms:created>
  <dcterms:modified xsi:type="dcterms:W3CDTF">2025-11-27T10:59:00Z</dcterms:modified>
</cp:coreProperties>
</file>